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0964" w14:textId="77777777" w:rsidR="00796873" w:rsidRPr="00796873" w:rsidRDefault="00796873" w:rsidP="006916E1">
      <w:pPr>
        <w:rPr>
          <w:lang w:val="en-US"/>
        </w:rPr>
      </w:pPr>
    </w:p>
    <w:p w14:paraId="38041FE3" w14:textId="77777777" w:rsidR="00796873" w:rsidRPr="00796873" w:rsidRDefault="00796873" w:rsidP="006916E1">
      <w:pPr>
        <w:rPr>
          <w:lang w:val="en-US"/>
        </w:rPr>
      </w:pPr>
      <w:r w:rsidRPr="00796873">
        <w:rPr>
          <w:lang w:val="en-US"/>
        </w:rPr>
        <w:t>“Alexandre is Liszt reincarnated. I’ve never heard anyone play the piano the way he does” -</w:t>
      </w:r>
    </w:p>
    <w:p w14:paraId="11482A26" w14:textId="77777777" w:rsidR="00796873" w:rsidRDefault="00796873" w:rsidP="006916E1">
      <w:pPr>
        <w:rPr>
          <w:lang w:val="en-US"/>
        </w:rPr>
      </w:pPr>
      <w:r w:rsidRPr="00796873">
        <w:rPr>
          <w:lang w:val="en-US"/>
        </w:rPr>
        <w:t xml:space="preserve">Jerry </w:t>
      </w:r>
      <w:proofErr w:type="spellStart"/>
      <w:r w:rsidRPr="00796873">
        <w:rPr>
          <w:lang w:val="en-US"/>
        </w:rPr>
        <w:t>Dubins</w:t>
      </w:r>
      <w:proofErr w:type="spellEnd"/>
      <w:r w:rsidRPr="00796873">
        <w:rPr>
          <w:lang w:val="en-US"/>
        </w:rPr>
        <w:t xml:space="preserve"> (Fanfare Magazine</w:t>
      </w:r>
      <w:r>
        <w:rPr>
          <w:lang w:val="en-US"/>
        </w:rPr>
        <w:t>)</w:t>
      </w:r>
    </w:p>
    <w:p w14:paraId="1885AFC0" w14:textId="77777777" w:rsidR="00796873" w:rsidRDefault="00796873" w:rsidP="006916E1">
      <w:pPr>
        <w:rPr>
          <w:lang w:val="en-US"/>
        </w:rPr>
      </w:pPr>
    </w:p>
    <w:p w14:paraId="02332F91" w14:textId="77777777" w:rsidR="008B2A52" w:rsidRDefault="008B2A52" w:rsidP="006916E1">
      <w:pPr>
        <w:rPr>
          <w:lang w:val="en-US"/>
        </w:rPr>
      </w:pPr>
    </w:p>
    <w:p w14:paraId="00B4850D" w14:textId="77777777" w:rsidR="008B2A52" w:rsidRPr="00796873" w:rsidRDefault="008B2A52" w:rsidP="006916E1">
      <w:pPr>
        <w:rPr>
          <w:lang w:val="en-US"/>
        </w:rPr>
      </w:pPr>
    </w:p>
    <w:p w14:paraId="708126EB" w14:textId="77777777" w:rsidR="00796873" w:rsidRDefault="00796873" w:rsidP="006916E1">
      <w:pPr>
        <w:rPr>
          <w:lang w:val="en-US"/>
        </w:rPr>
      </w:pPr>
    </w:p>
    <w:p w14:paraId="251F9555" w14:textId="77777777" w:rsidR="00EF70B8" w:rsidRDefault="00EF70B8" w:rsidP="00EF70B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At 22 years old, Alexandre Kantorow is the first French pianist to win the gold medal at the prestigious Tchaikovsky Competition as well as the Grand Prix. </w:t>
      </w:r>
    </w:p>
    <w:p w14:paraId="47B0A00A" w14:textId="77777777" w:rsidR="00EF70B8" w:rsidRDefault="00EF70B8" w:rsidP="00EF70B8">
      <w:pPr>
        <w:rPr>
          <w:color w:val="000000" w:themeColor="text1"/>
          <w:lang w:val="en-US"/>
        </w:rPr>
      </w:pPr>
    </w:p>
    <w:p w14:paraId="5DF88862" w14:textId="20A0A166" w:rsidR="00EF70B8" w:rsidRDefault="00EF70B8" w:rsidP="00EF70B8">
      <w:pPr>
        <w:rPr>
          <w:color w:val="000000" w:themeColor="text1"/>
          <w:lang w:val="en-US"/>
        </w:rPr>
      </w:pPr>
      <w:r>
        <w:rPr>
          <w:lang w:val="en-US"/>
        </w:rPr>
        <w:t>Whether it’s a concert or a disc, the critics are giving Alexandre Kantorow rave reviews. Hailed by the press as the “young tsar” of the French piano, he started performing very early. At 16,</w:t>
      </w:r>
      <w:r>
        <w:rPr>
          <w:color w:val="000000" w:themeColor="text1"/>
          <w:lang w:val="en-US"/>
        </w:rPr>
        <w:t xml:space="preserve"> he was invited to play for “</w:t>
      </w:r>
      <w:r w:rsidR="00381BD4">
        <w:rPr>
          <w:color w:val="000000" w:themeColor="text1"/>
          <w:lang w:val="en-US"/>
        </w:rPr>
        <w:t>La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Folle</w:t>
      </w:r>
      <w:proofErr w:type="spellEnd"/>
      <w:r w:rsidR="00381BD4">
        <w:rPr>
          <w:color w:val="000000" w:themeColor="text1"/>
          <w:lang w:val="en-US"/>
        </w:rPr>
        <w:t xml:space="preserve"> </w:t>
      </w:r>
      <w:proofErr w:type="spellStart"/>
      <w:r w:rsidR="00381BD4">
        <w:rPr>
          <w:color w:val="000000" w:themeColor="text1"/>
          <w:lang w:val="en-US"/>
        </w:rPr>
        <w:t>Journée</w:t>
      </w:r>
      <w:proofErr w:type="spellEnd"/>
      <w:r>
        <w:rPr>
          <w:color w:val="000000" w:themeColor="text1"/>
          <w:lang w:val="en-US"/>
        </w:rPr>
        <w:t xml:space="preserve">” in Nantes and Warsaw with the Sinfonia </w:t>
      </w:r>
      <w:proofErr w:type="spellStart"/>
      <w:r>
        <w:rPr>
          <w:color w:val="000000" w:themeColor="text1"/>
          <w:lang w:val="en-US"/>
        </w:rPr>
        <w:t>Varsovia</w:t>
      </w:r>
      <w:proofErr w:type="spellEnd"/>
      <w:r>
        <w:rPr>
          <w:color w:val="000000" w:themeColor="text1"/>
          <w:lang w:val="en-US"/>
        </w:rPr>
        <w:t xml:space="preserve"> and since then he has played with many orchestras. He performs regularly with Valery Gergiev and the </w:t>
      </w:r>
      <w:proofErr w:type="spellStart"/>
      <w:r>
        <w:rPr>
          <w:color w:val="000000" w:themeColor="text1"/>
          <w:lang w:val="en-US"/>
        </w:rPr>
        <w:t>Mariinsky</w:t>
      </w:r>
      <w:proofErr w:type="spellEnd"/>
      <w:r>
        <w:rPr>
          <w:color w:val="000000" w:themeColor="text1"/>
          <w:lang w:val="en-US"/>
        </w:rPr>
        <w:t xml:space="preserve"> Orchestra.</w:t>
      </w:r>
    </w:p>
    <w:p w14:paraId="2294EEE5" w14:textId="77777777" w:rsidR="00EF70B8" w:rsidRDefault="00EF70B8" w:rsidP="00EF70B8">
      <w:pPr>
        <w:rPr>
          <w:color w:val="000000" w:themeColor="text1"/>
          <w:lang w:val="en-US"/>
        </w:rPr>
      </w:pPr>
    </w:p>
    <w:p w14:paraId="469D921F" w14:textId="77777777" w:rsidR="00EF70B8" w:rsidRDefault="00EF70B8" w:rsidP="00EF70B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Alexandre has played at major concert halls such as the Royal Concertgebouw of Amsterdam, the </w:t>
      </w:r>
      <w:proofErr w:type="spellStart"/>
      <w:r>
        <w:rPr>
          <w:color w:val="000000" w:themeColor="text1"/>
          <w:lang w:val="en-US"/>
        </w:rPr>
        <w:t>Konzerthaus</w:t>
      </w:r>
      <w:proofErr w:type="spellEnd"/>
      <w:r>
        <w:rPr>
          <w:color w:val="000000" w:themeColor="text1"/>
          <w:lang w:val="en-US"/>
        </w:rPr>
        <w:t xml:space="preserve"> Berlin, the </w:t>
      </w:r>
      <w:proofErr w:type="spellStart"/>
      <w:r>
        <w:rPr>
          <w:color w:val="000000" w:themeColor="text1"/>
          <w:lang w:val="en-US"/>
        </w:rPr>
        <w:t>Philharmonie</w:t>
      </w:r>
      <w:proofErr w:type="spellEnd"/>
      <w:r>
        <w:rPr>
          <w:color w:val="000000" w:themeColor="text1"/>
          <w:lang w:val="en-US"/>
        </w:rPr>
        <w:t xml:space="preserve"> de Paris, </w:t>
      </w:r>
      <w:proofErr w:type="spellStart"/>
      <w:r>
        <w:rPr>
          <w:color w:val="000000" w:themeColor="text1"/>
          <w:lang w:val="en-US"/>
        </w:rPr>
        <w:t>Bozar</w:t>
      </w:r>
      <w:proofErr w:type="spellEnd"/>
      <w:r>
        <w:rPr>
          <w:color w:val="000000" w:themeColor="text1"/>
          <w:lang w:val="en-US"/>
        </w:rPr>
        <w:t xml:space="preserve"> in Brussels and also at the most prestigious festivals including la Roque </w:t>
      </w:r>
      <w:proofErr w:type="spellStart"/>
      <w:r>
        <w:rPr>
          <w:color w:val="000000" w:themeColor="text1"/>
          <w:lang w:val="en-US"/>
        </w:rPr>
        <w:t>d’Anthéron</w:t>
      </w:r>
      <w:proofErr w:type="spellEnd"/>
      <w:r>
        <w:rPr>
          <w:color w:val="000000" w:themeColor="text1"/>
          <w:lang w:val="en-US"/>
        </w:rPr>
        <w:t>, Piano aux Jacobins, Heidelberg etc.</w:t>
      </w:r>
    </w:p>
    <w:p w14:paraId="25FB7B51" w14:textId="77777777" w:rsidR="00EF70B8" w:rsidRDefault="00EF70B8" w:rsidP="00EF70B8">
      <w:pPr>
        <w:rPr>
          <w:color w:val="000000" w:themeColor="text1"/>
          <w:lang w:val="en-US"/>
        </w:rPr>
      </w:pPr>
    </w:p>
    <w:p w14:paraId="6C7D1780" w14:textId="77777777" w:rsidR="004B61E0" w:rsidRPr="004B61E0" w:rsidRDefault="004B61E0" w:rsidP="004B61E0">
      <w:bookmarkStart w:id="0" w:name="_Hlk22218191"/>
      <w:proofErr w:type="spellStart"/>
      <w:r w:rsidRPr="004B61E0">
        <w:t>His</w:t>
      </w:r>
      <w:proofErr w:type="spellEnd"/>
      <w:r w:rsidRPr="004B61E0">
        <w:t xml:space="preserve"> BIS </w:t>
      </w:r>
      <w:proofErr w:type="spellStart"/>
      <w:r w:rsidRPr="004B61E0">
        <w:t>recording</w:t>
      </w:r>
      <w:proofErr w:type="spellEnd"/>
      <w:r w:rsidRPr="004B61E0">
        <w:t xml:space="preserve"> ‘À la russe’ (BIS-2150) has won </w:t>
      </w:r>
      <w:proofErr w:type="spellStart"/>
      <w:r w:rsidRPr="004B61E0">
        <w:t>many</w:t>
      </w:r>
      <w:proofErr w:type="spellEnd"/>
      <w:r w:rsidRPr="004B61E0">
        <w:t xml:space="preserve"> </w:t>
      </w:r>
      <w:proofErr w:type="spellStart"/>
      <w:r w:rsidRPr="004B61E0">
        <w:t>awards</w:t>
      </w:r>
      <w:proofErr w:type="spellEnd"/>
      <w:r w:rsidRPr="004B61E0">
        <w:t xml:space="preserve"> and distinctions </w:t>
      </w:r>
      <w:proofErr w:type="spellStart"/>
      <w:r w:rsidRPr="004B61E0">
        <w:t>including</w:t>
      </w:r>
      <w:proofErr w:type="spellEnd"/>
      <w:r w:rsidRPr="004B61E0">
        <w:t xml:space="preserve"> Choc de l’Année (</w:t>
      </w:r>
      <w:proofErr w:type="spellStart"/>
      <w:r w:rsidRPr="004B61E0">
        <w:t>Classica</w:t>
      </w:r>
      <w:proofErr w:type="spellEnd"/>
      <w:r w:rsidRPr="004B61E0">
        <w:t xml:space="preserve">), Diapason découverte (Diapason), </w:t>
      </w:r>
      <w:proofErr w:type="spellStart"/>
      <w:r w:rsidRPr="004B61E0">
        <w:t>Supersonic</w:t>
      </w:r>
      <w:proofErr w:type="spellEnd"/>
      <w:r w:rsidRPr="004B61E0">
        <w:t xml:space="preserve"> (Pizzicato) and CD des </w:t>
      </w:r>
      <w:proofErr w:type="spellStart"/>
      <w:r w:rsidRPr="004B61E0">
        <w:t>Doppelmonats</w:t>
      </w:r>
      <w:proofErr w:type="spellEnd"/>
      <w:r w:rsidRPr="004B61E0">
        <w:t xml:space="preserve"> (</w:t>
      </w:r>
      <w:proofErr w:type="spellStart"/>
      <w:r w:rsidRPr="004B61E0">
        <w:t>PianoNews</w:t>
      </w:r>
      <w:proofErr w:type="spellEnd"/>
      <w:r w:rsidRPr="004B61E0">
        <w:t xml:space="preserve">). For BIS </w:t>
      </w:r>
      <w:proofErr w:type="spellStart"/>
      <w:r w:rsidRPr="004B61E0">
        <w:t>he</w:t>
      </w:r>
      <w:proofErr w:type="spellEnd"/>
      <w:r w:rsidRPr="004B61E0">
        <w:t xml:space="preserve"> has </w:t>
      </w:r>
      <w:proofErr w:type="spellStart"/>
      <w:r w:rsidRPr="004B61E0">
        <w:t>also</w:t>
      </w:r>
      <w:proofErr w:type="spellEnd"/>
      <w:r w:rsidRPr="004B61E0">
        <w:t xml:space="preserve"> </w:t>
      </w:r>
      <w:proofErr w:type="spellStart"/>
      <w:r w:rsidRPr="004B61E0">
        <w:t>recorded</w:t>
      </w:r>
      <w:proofErr w:type="spellEnd"/>
      <w:r w:rsidRPr="004B61E0">
        <w:t xml:space="preserve"> piano concertos by Liszt (BIS-2100) and Saint-Saëns (BIS-2300), and a </w:t>
      </w:r>
      <w:proofErr w:type="spellStart"/>
      <w:r w:rsidRPr="004B61E0">
        <w:t>recital</w:t>
      </w:r>
      <w:proofErr w:type="spellEnd"/>
      <w:r w:rsidRPr="004B61E0">
        <w:t xml:space="preserve"> </w:t>
      </w:r>
      <w:proofErr w:type="spellStart"/>
      <w:r w:rsidRPr="004B61E0">
        <w:t>in</w:t>
      </w:r>
      <w:bookmarkStart w:id="1" w:name="_GoBack"/>
      <w:bookmarkEnd w:id="1"/>
      <w:r w:rsidRPr="004B61E0">
        <w:t>cluding</w:t>
      </w:r>
      <w:proofErr w:type="spellEnd"/>
      <w:r w:rsidRPr="004B61E0">
        <w:t xml:space="preserve"> rhapsodies by Brahms, Bartók and Liszt (in </w:t>
      </w:r>
      <w:proofErr w:type="spellStart"/>
      <w:r w:rsidRPr="004B61E0">
        <w:t>preparation</w:t>
      </w:r>
      <w:proofErr w:type="spellEnd"/>
      <w:r w:rsidRPr="004B61E0">
        <w:t>).</w:t>
      </w:r>
    </w:p>
    <w:bookmarkEnd w:id="0"/>
    <w:p w14:paraId="66554867" w14:textId="77777777" w:rsidR="00EF70B8" w:rsidRDefault="00EF70B8" w:rsidP="00EF70B8">
      <w:pPr>
        <w:rPr>
          <w:color w:val="000000" w:themeColor="text1"/>
          <w:lang w:val="en-US"/>
        </w:rPr>
      </w:pPr>
    </w:p>
    <w:p w14:paraId="70C793CC" w14:textId="77777777" w:rsidR="00EF70B8" w:rsidRDefault="00EF70B8" w:rsidP="00EF70B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In 2019, he received the Critic Prize “musical revelation of the year”.</w:t>
      </w:r>
    </w:p>
    <w:p w14:paraId="337DE708" w14:textId="77777777" w:rsidR="00EF70B8" w:rsidRDefault="00EF70B8" w:rsidP="00EF70B8">
      <w:pPr>
        <w:rPr>
          <w:color w:val="000000" w:themeColor="text1"/>
          <w:lang w:val="en-US"/>
        </w:rPr>
      </w:pPr>
    </w:p>
    <w:p w14:paraId="0014E35E" w14:textId="77777777" w:rsidR="00EF70B8" w:rsidRPr="00EF70B8" w:rsidRDefault="00EF70B8" w:rsidP="00EF70B8">
      <w:pPr>
        <w:rPr>
          <w:lang w:val="en-US"/>
        </w:rPr>
      </w:pPr>
      <w:r>
        <w:rPr>
          <w:color w:val="000000" w:themeColor="text1"/>
          <w:lang w:val="en-US"/>
        </w:rPr>
        <w:t xml:space="preserve">Alexandre has studied with </w:t>
      </w:r>
      <w:r w:rsidRPr="00EF70B8">
        <w:rPr>
          <w:lang w:val="en-US"/>
        </w:rPr>
        <w:t xml:space="preserve">Pierre-Alain </w:t>
      </w:r>
      <w:proofErr w:type="spellStart"/>
      <w:r w:rsidRPr="00EF70B8">
        <w:rPr>
          <w:lang w:val="en-US"/>
        </w:rPr>
        <w:t>Volondat</w:t>
      </w:r>
      <w:proofErr w:type="spellEnd"/>
      <w:r w:rsidRPr="00EF70B8">
        <w:rPr>
          <w:lang w:val="en-US"/>
        </w:rPr>
        <w:t xml:space="preserve">, Igor </w:t>
      </w:r>
      <w:proofErr w:type="spellStart"/>
      <w:r w:rsidRPr="00EF70B8">
        <w:rPr>
          <w:lang w:val="en-US"/>
        </w:rPr>
        <w:t>Lazko</w:t>
      </w:r>
      <w:proofErr w:type="spellEnd"/>
      <w:r w:rsidRPr="00EF70B8">
        <w:rPr>
          <w:lang w:val="en-US"/>
        </w:rPr>
        <w:t xml:space="preserve">, Franck </w:t>
      </w:r>
      <w:proofErr w:type="spellStart"/>
      <w:r w:rsidRPr="00EF70B8">
        <w:rPr>
          <w:lang w:val="en-US"/>
        </w:rPr>
        <w:t>Braley</w:t>
      </w:r>
      <w:proofErr w:type="spellEnd"/>
      <w:r w:rsidRPr="00EF70B8">
        <w:rPr>
          <w:lang w:val="en-US"/>
        </w:rPr>
        <w:t xml:space="preserve"> and Rena </w:t>
      </w:r>
      <w:proofErr w:type="spellStart"/>
      <w:r w:rsidRPr="00EF70B8">
        <w:rPr>
          <w:lang w:val="en-US"/>
        </w:rPr>
        <w:t>Shereshevskaya</w:t>
      </w:r>
      <w:proofErr w:type="spellEnd"/>
      <w:r w:rsidRPr="00EF70B8">
        <w:rPr>
          <w:lang w:val="en-US"/>
        </w:rPr>
        <w:t>.</w:t>
      </w:r>
    </w:p>
    <w:p w14:paraId="3C634F3C" w14:textId="77777777" w:rsidR="00EF70B8" w:rsidRPr="00EF70B8" w:rsidRDefault="00EF70B8" w:rsidP="00EF70B8">
      <w:pPr>
        <w:rPr>
          <w:lang w:val="en-US"/>
        </w:rPr>
      </w:pPr>
    </w:p>
    <w:p w14:paraId="48E39294" w14:textId="77777777" w:rsidR="00EF70B8" w:rsidRDefault="00EF70B8" w:rsidP="00EF70B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Alexandre is a laureate of the Safran foundation and Banque Populaire.</w:t>
      </w:r>
    </w:p>
    <w:p w14:paraId="17DC9D46" w14:textId="77777777" w:rsidR="00796873" w:rsidRPr="00796873" w:rsidRDefault="00796873" w:rsidP="00CA1BBF">
      <w:pPr>
        <w:rPr>
          <w:lang w:val="en-US"/>
        </w:rPr>
      </w:pPr>
    </w:p>
    <w:sectPr w:rsidR="00796873" w:rsidRPr="00796873" w:rsidSect="002A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73"/>
    <w:rsid w:val="00036DC1"/>
    <w:rsid w:val="0007563B"/>
    <w:rsid w:val="0008226F"/>
    <w:rsid w:val="001036F7"/>
    <w:rsid w:val="001B7B94"/>
    <w:rsid w:val="002A577A"/>
    <w:rsid w:val="00304ECA"/>
    <w:rsid w:val="00381BD4"/>
    <w:rsid w:val="003D2EDB"/>
    <w:rsid w:val="003E3DA4"/>
    <w:rsid w:val="004B61E0"/>
    <w:rsid w:val="004C5F5A"/>
    <w:rsid w:val="004E37C6"/>
    <w:rsid w:val="005F239A"/>
    <w:rsid w:val="006916E1"/>
    <w:rsid w:val="006B240C"/>
    <w:rsid w:val="006D30CD"/>
    <w:rsid w:val="00705C83"/>
    <w:rsid w:val="00796873"/>
    <w:rsid w:val="00801908"/>
    <w:rsid w:val="008B2A52"/>
    <w:rsid w:val="00923510"/>
    <w:rsid w:val="00991138"/>
    <w:rsid w:val="009B2AD3"/>
    <w:rsid w:val="009B2F8E"/>
    <w:rsid w:val="00A95CEB"/>
    <w:rsid w:val="00AC30B0"/>
    <w:rsid w:val="00B0484F"/>
    <w:rsid w:val="00CA1BBF"/>
    <w:rsid w:val="00CF5A19"/>
    <w:rsid w:val="00D27C6E"/>
    <w:rsid w:val="00D56E5A"/>
    <w:rsid w:val="00DF2D8E"/>
    <w:rsid w:val="00EF70B8"/>
    <w:rsid w:val="00F2563D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375B"/>
  <w15:chartTrackingRefBased/>
  <w15:docId w15:val="{18C4D20C-C3DE-4C18-942F-DE7C69E2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687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6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Julie Grente</cp:lastModifiedBy>
  <cp:revision>10</cp:revision>
  <cp:lastPrinted>2019-07-03T10:04:00Z</cp:lastPrinted>
  <dcterms:created xsi:type="dcterms:W3CDTF">2019-09-19T10:50:00Z</dcterms:created>
  <dcterms:modified xsi:type="dcterms:W3CDTF">2019-10-17T13:36:00Z</dcterms:modified>
</cp:coreProperties>
</file>